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黑体" w:eastAsia="黑体" w:cs="黑体"/>
          <w:color w:val="000000"/>
          <w:kern w:val="0"/>
          <w:szCs w:val="32"/>
        </w:rPr>
      </w:pPr>
      <w:r>
        <w:rPr>
          <w:rFonts w:hint="eastAsia" w:ascii="黑体" w:eastAsia="黑体" w:cs="黑体"/>
          <w:color w:val="000000"/>
          <w:kern w:val="0"/>
          <w:szCs w:val="32"/>
        </w:rPr>
        <w:t>附件</w:t>
      </w:r>
      <w:r>
        <w:rPr>
          <w:rFonts w:ascii="黑体" w:eastAsia="黑体" w:cs="黑体"/>
          <w:color w:val="000000"/>
          <w:kern w:val="0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80" w:lineRule="exact"/>
        <w:jc w:val="center"/>
        <w:textAlignment w:val="auto"/>
        <w:rPr>
          <w:rFonts w:hint="eastAsia" w:ascii="Times New Roman" w:hAnsi="Times New Roman" w:eastAsia="楷体_GB2312" w:cs="楷体_GB2312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w w:val="90"/>
          <w:kern w:val="0"/>
          <w:szCs w:val="32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w w:val="9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w w:val="90"/>
          <w:sz w:val="44"/>
          <w:szCs w:val="44"/>
          <w:lang w:val="en-US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eastAsia="zh-CN"/>
        </w:rPr>
        <w:t>芙蓉计划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</w:rPr>
        <w:t>省企业科技创新创业团队支持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</w:rPr>
        <w:t>申报对象简况汇总表</w:t>
      </w:r>
    </w:p>
    <w:bookmarkEnd w:id="0"/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Times New Roman" w:eastAsia="楷体_GB2312" w:cs="楷体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eastAsia="楷体_GB2312"/>
          <w:b/>
          <w:bCs/>
          <w:sz w:val="28"/>
          <w:szCs w:val="28"/>
        </w:rPr>
      </w:pPr>
      <w:r>
        <w:rPr>
          <w:rFonts w:hint="eastAsia" w:ascii="Times New Roman" w:eastAsia="楷体_GB2312" w:cs="楷体_GB2312"/>
          <w:b/>
          <w:bCs/>
          <w:sz w:val="28"/>
          <w:szCs w:val="28"/>
        </w:rPr>
        <w:t>推荐单位：</w:t>
      </w:r>
      <w:r>
        <w:rPr>
          <w:rFonts w:ascii="Times New Roman"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ascii="Times New Roman" w:eastAsia="楷体_GB2312"/>
          <w:b/>
          <w:bCs/>
          <w:sz w:val="28"/>
          <w:szCs w:val="28"/>
        </w:rPr>
        <w:t xml:space="preserve"> </w:t>
      </w:r>
      <w:r>
        <w:rPr>
          <w:rFonts w:hint="eastAsia" w:ascii="Times New Roman" w:eastAsia="楷体_GB2312" w:cs="楷体_GB2312"/>
          <w:b/>
          <w:bCs/>
          <w:sz w:val="28"/>
          <w:szCs w:val="28"/>
        </w:rPr>
        <w:t>（盖章）</w:t>
      </w:r>
    </w:p>
    <w:tbl>
      <w:tblPr>
        <w:tblStyle w:val="2"/>
        <w:tblpPr w:leftFromText="180" w:rightFromText="180" w:vertAnchor="text" w:horzAnchor="page" w:tblpXSpec="center" w:tblpY="655"/>
        <w:tblOverlap w:val="never"/>
        <w:tblW w:w="159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906"/>
        <w:gridCol w:w="1064"/>
        <w:gridCol w:w="1050"/>
        <w:gridCol w:w="951"/>
        <w:gridCol w:w="1528"/>
        <w:gridCol w:w="980"/>
        <w:gridCol w:w="882"/>
        <w:gridCol w:w="1340"/>
        <w:gridCol w:w="2156"/>
        <w:gridCol w:w="1387"/>
        <w:gridCol w:w="1113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团队名称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带头人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职务</w:t>
            </w:r>
            <w:r>
              <w:rPr>
                <w:rFonts w:ascii="Times New Roman" w:eastAsia="楷体_GB2312"/>
                <w:b/>
                <w:bCs/>
                <w:sz w:val="28"/>
                <w:szCs w:val="28"/>
              </w:rPr>
              <w:t>/</w:t>
            </w: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楷体_GB2312" w:cs="楷体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4"/>
                <w:szCs w:val="24"/>
              </w:rPr>
              <w:t>带头人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4"/>
                <w:szCs w:val="24"/>
              </w:rPr>
              <w:t>持股（</w:t>
            </w:r>
            <w:r>
              <w:rPr>
                <w:rFonts w:ascii="Times New Roman" w:eastAsia="楷体_GB2312"/>
                <w:b/>
                <w:bCs/>
                <w:sz w:val="24"/>
                <w:szCs w:val="24"/>
              </w:rPr>
              <w:t>%</w:t>
            </w:r>
            <w:r>
              <w:rPr>
                <w:rFonts w:hint="eastAsia" w:ascii="Times New Roman" w:eastAsia="楷体_GB2312" w:cs="楷体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成立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楷体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企业名称</w:t>
            </w: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  <w:lang w:eastAsia="zh-CN"/>
              </w:rPr>
              <w:t>及性质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团队及依托企业情况简介</w:t>
            </w:r>
            <w:r>
              <w:rPr>
                <w:rFonts w:ascii="Times New Roman" w:eastAsia="楷体_GB2312"/>
                <w:b/>
                <w:bCs/>
                <w:sz w:val="28"/>
                <w:szCs w:val="28"/>
              </w:rPr>
              <w:t>(</w:t>
            </w: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限</w:t>
            </w:r>
            <w:r>
              <w:rPr>
                <w:rFonts w:ascii="Times New Roman" w:eastAsia="楷体_GB2312"/>
                <w:b/>
                <w:bCs/>
                <w:sz w:val="28"/>
                <w:szCs w:val="28"/>
              </w:rPr>
              <w:t>200</w:t>
            </w: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字以内）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专业领域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</w:rPr>
              <w:t>企业所在市州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楷体_GB2312" w:cs="楷体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eastAsia="楷体_GB2312" w:cs="楷体_GB2312"/>
                <w:b/>
                <w:bCs/>
                <w:sz w:val="28"/>
                <w:szCs w:val="28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长沙</w:t>
            </w:r>
            <w:r>
              <w:rPr>
                <w:rFonts w:ascii="Times New Roman"/>
                <w:sz w:val="24"/>
                <w:szCs w:val="24"/>
              </w:rPr>
              <w:t>****</w:t>
            </w: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科技创新创业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团队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****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ascii="Times New Roman"/>
                <w:sz w:val="24"/>
                <w:szCs w:val="24"/>
              </w:rPr>
              <w:t>197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/>
                <w:sz w:val="24"/>
                <w:szCs w:val="24"/>
              </w:rPr>
              <w:t>.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博士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首席技术官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****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20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/>
                <w:sz w:val="24"/>
                <w:szCs w:val="24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  <w:lang w:eastAsia="zh-CN"/>
              </w:rPr>
              <w:t>长沙</w:t>
            </w:r>
            <w:r>
              <w:rPr>
                <w:rFonts w:ascii="Times New Roman"/>
                <w:sz w:val="24"/>
                <w:szCs w:val="24"/>
              </w:rPr>
              <w:t>****</w:t>
            </w:r>
            <w:r>
              <w:rPr>
                <w:rFonts w:hint="eastAsia" w:ascii="Times New Roman" w:hAnsi="Times New Roman" w:cs="仿宋_GB2312"/>
                <w:sz w:val="24"/>
                <w:szCs w:val="24"/>
                <w:lang w:eastAsia="zh-CN"/>
              </w:rPr>
              <w:t>有限公司；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cs="仿宋_GB2312"/>
                <w:sz w:val="24"/>
                <w:szCs w:val="24"/>
                <w:lang w:val="en-US" w:eastAsia="zh-CN"/>
              </w:rPr>
              <w:t>民营</w:t>
            </w:r>
            <w:r>
              <w:rPr>
                <w:rFonts w:hint="eastAsia" w:ascii="Times New Roman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Times New Roman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****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****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hint="eastAsia" w:ascii="Times New Roman" w:cs="仿宋_GB2312"/>
                <w:sz w:val="24"/>
                <w:szCs w:val="24"/>
              </w:rPr>
              <w:t>长沙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cs="仿宋_GB2312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AFCE73"/>
    <w:rsid w:val="BFAFC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2023-07-10T15:48:00Z</dcterms:created>
  <dc:creator>greatwall</dc:creator>
  <cp:lastModifiedBy>greatwall</cp:lastModifiedBy>
  <dcterms:modified xsi:type="dcterms:W3CDTF">2023-07-10T15:49:39Z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